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CE45E" w14:textId="7C17067B" w:rsidR="5DC492B8" w:rsidRDefault="5DC492B8" w:rsidP="31ACE804">
      <w:pPr>
        <w:spacing w:after="0" w:line="240" w:lineRule="auto"/>
        <w:jc w:val="center"/>
        <w:rPr>
          <w:rStyle w:val="normaltextrun"/>
          <w:rFonts w:ascii="Calibri" w:eastAsia="Calibri" w:hAnsi="Calibri" w:cs="Calibri"/>
          <w:color w:val="000000" w:themeColor="text1"/>
        </w:rPr>
      </w:pPr>
      <w:bookmarkStart w:id="0" w:name="_GoBack"/>
      <w:bookmarkEnd w:id="0"/>
      <w:r>
        <w:rPr>
          <w:noProof/>
        </w:rPr>
        <w:drawing>
          <wp:inline distT="0" distB="0" distL="0" distR="0" wp14:anchorId="0BC5D6D5" wp14:editId="591EF4A6">
            <wp:extent cx="1552575" cy="403072"/>
            <wp:effectExtent l="0" t="0" r="0" b="0"/>
            <wp:docPr id="1422976746" name="Picture 142297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403072"/>
                    </a:xfrm>
                    <a:prstGeom prst="rect">
                      <a:avLst/>
                    </a:prstGeom>
                  </pic:spPr>
                </pic:pic>
              </a:graphicData>
            </a:graphic>
          </wp:inline>
        </w:drawing>
      </w:r>
    </w:p>
    <w:p w14:paraId="25637AB0" w14:textId="77777777" w:rsidR="00AD3332" w:rsidRDefault="00AD3332" w:rsidP="007B5B45">
      <w:pPr>
        <w:spacing w:after="0" w:line="240" w:lineRule="auto"/>
        <w:rPr>
          <w:rStyle w:val="normaltextrun"/>
          <w:rFonts w:ascii="Calibri" w:eastAsia="Calibri" w:hAnsi="Calibri" w:cs="Calibri"/>
          <w:color w:val="000000" w:themeColor="text1"/>
        </w:rPr>
      </w:pPr>
    </w:p>
    <w:p w14:paraId="723B3817" w14:textId="45AF8550" w:rsidR="31ACE804" w:rsidRDefault="31ACE804" w:rsidP="31ACE804">
      <w:pPr>
        <w:spacing w:after="0" w:line="240" w:lineRule="auto"/>
        <w:rPr>
          <w:rStyle w:val="normaltextrun"/>
          <w:rFonts w:ascii="Calibri" w:eastAsia="Calibri" w:hAnsi="Calibri" w:cs="Calibri"/>
          <w:color w:val="000000" w:themeColor="text1"/>
        </w:rPr>
      </w:pPr>
    </w:p>
    <w:p w14:paraId="067B43BA" w14:textId="0F6F4CB5" w:rsidR="239297FC" w:rsidRPr="00387AC6" w:rsidRDefault="239297FC" w:rsidP="007B5B45">
      <w:pPr>
        <w:spacing w:after="0" w:line="240" w:lineRule="auto"/>
        <w:rPr>
          <w:rStyle w:val="normaltextrun"/>
          <w:rFonts w:ascii="Calibri" w:eastAsia="Calibri" w:hAnsi="Calibri" w:cs="Calibri"/>
          <w:b/>
          <w:bCs/>
          <w:color w:val="000000" w:themeColor="text1"/>
        </w:rPr>
      </w:pPr>
      <w:r w:rsidRPr="31ACE804">
        <w:rPr>
          <w:rStyle w:val="normaltextrun"/>
          <w:rFonts w:ascii="Calibri" w:eastAsia="Calibri" w:hAnsi="Calibri" w:cs="Calibri"/>
          <w:color w:val="000000" w:themeColor="text1"/>
        </w:rPr>
        <w:t xml:space="preserve">Organization: </w:t>
      </w:r>
      <w:r w:rsidR="0F46B329" w:rsidRPr="31ACE804">
        <w:rPr>
          <w:rStyle w:val="normaltextrun"/>
          <w:rFonts w:ascii="Calibri" w:eastAsia="Calibri" w:hAnsi="Calibri" w:cs="Calibri"/>
          <w:color w:val="000000" w:themeColor="text1"/>
        </w:rPr>
        <w:t>City of Belgrade</w:t>
      </w:r>
    </w:p>
    <w:p w14:paraId="41600D77" w14:textId="70A0E9DA" w:rsidR="239297FC" w:rsidRPr="00387AC6" w:rsidRDefault="239297FC" w:rsidP="007B5B45">
      <w:pPr>
        <w:spacing w:after="0" w:line="240" w:lineRule="auto"/>
        <w:rPr>
          <w:rStyle w:val="normaltextrun"/>
          <w:rFonts w:ascii="Calibri" w:eastAsia="Calibri" w:hAnsi="Calibri" w:cs="Calibri"/>
          <w:color w:val="000000" w:themeColor="text1"/>
        </w:rPr>
      </w:pPr>
      <w:r w:rsidRPr="31ACE804">
        <w:rPr>
          <w:rStyle w:val="normaltextrun"/>
          <w:rFonts w:ascii="Calibri" w:eastAsia="Calibri" w:hAnsi="Calibri" w:cs="Calibri"/>
          <w:color w:val="000000" w:themeColor="text1"/>
        </w:rPr>
        <w:t xml:space="preserve">Position Title: </w:t>
      </w:r>
      <w:r w:rsidR="0070432F">
        <w:rPr>
          <w:rStyle w:val="normaltextrun"/>
          <w:rFonts w:ascii="Calibri" w:eastAsia="Calibri" w:hAnsi="Calibri" w:cs="Calibri"/>
          <w:color w:val="000000" w:themeColor="text1"/>
        </w:rPr>
        <w:t>Library Director</w:t>
      </w:r>
    </w:p>
    <w:p w14:paraId="4FAD436D" w14:textId="51186FF9" w:rsidR="239297FC" w:rsidRPr="00387AC6" w:rsidRDefault="239297FC" w:rsidP="007B5B45">
      <w:pPr>
        <w:spacing w:after="0" w:line="240" w:lineRule="auto"/>
        <w:rPr>
          <w:rFonts w:ascii="Calibri" w:eastAsia="Calibri" w:hAnsi="Calibri" w:cs="Calibri"/>
          <w:color w:val="000000" w:themeColor="text1"/>
        </w:rPr>
      </w:pPr>
      <w:r w:rsidRPr="31ACE804">
        <w:rPr>
          <w:rStyle w:val="normaltextrun"/>
          <w:rFonts w:ascii="Calibri" w:eastAsia="Calibri" w:hAnsi="Calibri" w:cs="Calibri"/>
          <w:color w:val="000000" w:themeColor="text1"/>
        </w:rPr>
        <w:t xml:space="preserve">Address: </w:t>
      </w:r>
      <w:r w:rsidR="78347CB4" w:rsidRPr="31ACE804">
        <w:rPr>
          <w:rStyle w:val="normaltextrun"/>
          <w:rFonts w:ascii="Calibri" w:eastAsia="Calibri" w:hAnsi="Calibri" w:cs="Calibri"/>
          <w:color w:val="000000" w:themeColor="text1"/>
        </w:rPr>
        <w:t>91 East Central Avenue, Belgrade, MT 59714</w:t>
      </w:r>
    </w:p>
    <w:p w14:paraId="579FDEBB" w14:textId="538FFD21" w:rsidR="163123F6" w:rsidRPr="00387AC6" w:rsidRDefault="163123F6" w:rsidP="007B5B45">
      <w:pPr>
        <w:spacing w:after="0" w:line="240" w:lineRule="auto"/>
        <w:rPr>
          <w:rStyle w:val="normaltextrun"/>
          <w:rFonts w:ascii="Calibri" w:eastAsia="Calibri" w:hAnsi="Calibri" w:cs="Calibri"/>
          <w:color w:val="000000" w:themeColor="text1"/>
        </w:rPr>
      </w:pPr>
      <w:r w:rsidRPr="347C8A5B">
        <w:rPr>
          <w:rStyle w:val="normaltextrun"/>
          <w:rFonts w:ascii="Calibri" w:eastAsia="Calibri" w:hAnsi="Calibri" w:cs="Calibri"/>
          <w:color w:val="000000" w:themeColor="text1"/>
        </w:rPr>
        <w:t xml:space="preserve">First Review: </w:t>
      </w:r>
      <w:r w:rsidR="3CC3CAC7" w:rsidRPr="347C8A5B">
        <w:rPr>
          <w:rStyle w:val="normaltextrun"/>
          <w:rFonts w:ascii="Calibri" w:eastAsia="Calibri" w:hAnsi="Calibri" w:cs="Calibri"/>
          <w:color w:val="000000" w:themeColor="text1"/>
        </w:rPr>
        <w:t>August 18, 2024</w:t>
      </w:r>
    </w:p>
    <w:p w14:paraId="1AB77FBA" w14:textId="40BAD4E0" w:rsidR="163123F6" w:rsidRPr="00387AC6" w:rsidRDefault="163123F6" w:rsidP="007B5B45">
      <w:pPr>
        <w:spacing w:after="0" w:line="240" w:lineRule="auto"/>
        <w:rPr>
          <w:rStyle w:val="normaltextrun"/>
          <w:rFonts w:ascii="Calibri" w:eastAsia="Calibri" w:hAnsi="Calibri" w:cs="Calibri"/>
          <w:color w:val="000000" w:themeColor="text1"/>
        </w:rPr>
      </w:pPr>
      <w:r w:rsidRPr="347C8A5B">
        <w:rPr>
          <w:rStyle w:val="normaltextrun"/>
          <w:rFonts w:ascii="Calibri" w:eastAsia="Calibri" w:hAnsi="Calibri" w:cs="Calibri"/>
          <w:color w:val="000000" w:themeColor="text1"/>
        </w:rPr>
        <w:t xml:space="preserve">Salary: </w:t>
      </w:r>
      <w:r w:rsidR="5E7CD8AF" w:rsidRPr="347C8A5B">
        <w:rPr>
          <w:rStyle w:val="normaltextrun"/>
          <w:rFonts w:ascii="Calibri" w:eastAsia="Calibri" w:hAnsi="Calibri" w:cs="Calibri"/>
          <w:color w:val="000000" w:themeColor="text1"/>
        </w:rPr>
        <w:t>$105,870 - $131,856</w:t>
      </w:r>
    </w:p>
    <w:p w14:paraId="2C7CA549" w14:textId="6581A355" w:rsidR="31ACE804" w:rsidRPr="00D3086A" w:rsidRDefault="163123F6" w:rsidP="00D3086A">
      <w:pPr>
        <w:spacing w:after="0" w:line="240" w:lineRule="auto"/>
        <w:rPr>
          <w:rStyle w:val="Hyperlink"/>
          <w:rFonts w:ascii="Calibri" w:eastAsia="Calibri" w:hAnsi="Calibri" w:cs="Calibri"/>
          <w:color w:val="000000" w:themeColor="text1"/>
          <w:u w:val="none"/>
        </w:rPr>
      </w:pPr>
      <w:r w:rsidRPr="00387AC6">
        <w:rPr>
          <w:rStyle w:val="normaltextrun"/>
          <w:rFonts w:ascii="Calibri" w:eastAsia="Calibri" w:hAnsi="Calibri" w:cs="Calibri"/>
          <w:color w:val="000000" w:themeColor="text1"/>
        </w:rPr>
        <w:t xml:space="preserve"> </w:t>
      </w:r>
    </w:p>
    <w:p w14:paraId="1BCF03BC" w14:textId="2859E7BC" w:rsidR="28DB6589" w:rsidRDefault="28DB6589" w:rsidP="31ACE804">
      <w:pPr>
        <w:rPr>
          <w:rStyle w:val="Hyperlink"/>
          <w:rFonts w:ascii="Calibri" w:eastAsia="Calibri" w:hAnsi="Calibri" w:cs="Calibri"/>
        </w:rPr>
      </w:pPr>
      <w:r w:rsidRPr="347C8A5B">
        <w:rPr>
          <w:rStyle w:val="Hyperlink"/>
          <w:rFonts w:ascii="Calibri" w:eastAsia="Calibri" w:hAnsi="Calibri" w:cs="Calibri"/>
          <w:color w:val="auto"/>
          <w:u w:val="none"/>
        </w:rPr>
        <w:t xml:space="preserve">The City of Belgrade is seeking a </w:t>
      </w:r>
      <w:r w:rsidR="6C4CC183" w:rsidRPr="347C8A5B">
        <w:rPr>
          <w:rStyle w:val="Hyperlink"/>
          <w:rFonts w:ascii="Calibri" w:eastAsia="Calibri" w:hAnsi="Calibri" w:cs="Calibri"/>
          <w:color w:val="auto"/>
          <w:u w:val="none"/>
        </w:rPr>
        <w:t>Library</w:t>
      </w:r>
      <w:r w:rsidRPr="347C8A5B">
        <w:rPr>
          <w:rStyle w:val="Hyperlink"/>
          <w:rFonts w:ascii="Calibri" w:eastAsia="Calibri" w:hAnsi="Calibri" w:cs="Calibri"/>
          <w:color w:val="auto"/>
          <w:u w:val="none"/>
        </w:rPr>
        <w:t xml:space="preserve"> Director to join one of Montana’s fastest growing cities, located in the heart of the beautiful Gallatin Valley just ten miles west of Bozeman. Belgrade offers small-town charm, Big Sky views, and easy access to world-class outdoor recreation. </w:t>
      </w:r>
    </w:p>
    <w:p w14:paraId="236327CD" w14:textId="0B4BDAAD" w:rsidR="28DB6589" w:rsidRDefault="28DB6589" w:rsidP="31ACE804">
      <w:pPr>
        <w:rPr>
          <w:rStyle w:val="Hyperlink"/>
          <w:rFonts w:ascii="Calibri" w:eastAsia="Calibri" w:hAnsi="Calibri" w:cs="Calibri"/>
          <w:color w:val="auto"/>
        </w:rPr>
      </w:pPr>
      <w:r w:rsidRPr="31ACE804">
        <w:rPr>
          <w:rStyle w:val="Hyperlink"/>
          <w:rFonts w:ascii="Calibri" w:eastAsia="Calibri" w:hAnsi="Calibri" w:cs="Calibri"/>
          <w:color w:val="auto"/>
        </w:rPr>
        <w:t>THE CITY OF BELGRADE</w:t>
      </w:r>
    </w:p>
    <w:p w14:paraId="08664A93" w14:textId="2EF28FA9" w:rsidR="28DB6589" w:rsidRDefault="28DB6589" w:rsidP="31ACE804">
      <w:pPr>
        <w:rPr>
          <w:rStyle w:val="Hyperlink"/>
          <w:rFonts w:ascii="Calibri" w:eastAsia="Calibri" w:hAnsi="Calibri" w:cs="Calibri"/>
          <w:color w:val="auto"/>
          <w:u w:val="none"/>
        </w:rPr>
      </w:pPr>
      <w:r w:rsidRPr="2BABEB0F">
        <w:rPr>
          <w:rStyle w:val="Hyperlink"/>
          <w:rFonts w:ascii="Calibri" w:eastAsia="Calibri" w:hAnsi="Calibri" w:cs="Calibri"/>
          <w:color w:val="auto"/>
          <w:u w:val="none"/>
        </w:rPr>
        <w:t xml:space="preserve">Operating under a Council/Manager form of government, Belgrade is a full-service city with a current budget of $55 million and a team of 100 authorized FTEs serving a population of 13,000. Neil Cardwell was appointed City Manager in 2021 and leads an energetic and collaborative leadership team that is driven to find innovative solutions to challenges that regularly arise in managing a fast-growing city. </w:t>
      </w:r>
    </w:p>
    <w:p w14:paraId="40FBFCD1" w14:textId="052A8C4E" w:rsidR="4ACA88A8" w:rsidRDefault="4ACA88A8" w:rsidP="2BABEB0F">
      <w:r w:rsidRPr="2BABEB0F">
        <w:rPr>
          <w:rStyle w:val="Hyperlink"/>
          <w:rFonts w:ascii="Calibri" w:eastAsia="Calibri" w:hAnsi="Calibri" w:cs="Calibri"/>
          <w:color w:val="auto"/>
        </w:rPr>
        <w:t>THE BELGRADE COMMUNITY LIBRARY</w:t>
      </w:r>
    </w:p>
    <w:p w14:paraId="518550CA" w14:textId="5F0A8A59" w:rsidR="000E3A25" w:rsidRPr="009D1A25" w:rsidRDefault="4CA5E57F" w:rsidP="31ACE804">
      <w:pPr>
        <w:rPr>
          <w:rFonts w:ascii="Calibri" w:eastAsia="Calibri" w:hAnsi="Calibri" w:cs="Calibri"/>
        </w:rPr>
      </w:pPr>
      <w:r w:rsidRPr="347C8A5B">
        <w:rPr>
          <w:rFonts w:ascii="Calibri" w:eastAsia="Calibri" w:hAnsi="Calibri" w:cs="Calibri"/>
        </w:rPr>
        <w:t>Established in 1932, the award-winning Belgrade Community Library (BCL) is a division of the City of Belgrade. The Library operates with a 2024 budget of $850,000 and a team of 8.6 FTEs across Adult Services, Youth Services, and Community Outreach.</w:t>
      </w:r>
      <w:r w:rsidR="597D86BC" w:rsidRPr="347C8A5B">
        <w:rPr>
          <w:rFonts w:ascii="Calibri" w:eastAsia="Calibri" w:hAnsi="Calibri" w:cs="Calibri"/>
        </w:rPr>
        <w:t xml:space="preserve"> To address fast-paced community growth, voters approved a $14 million library and community center bond in 2021. Construction on the new facility is underway and expected to be completed in 2025. </w:t>
      </w:r>
      <w:r w:rsidR="60F5A33E" w:rsidRPr="347C8A5B">
        <w:rPr>
          <w:rFonts w:ascii="Calibri" w:eastAsia="Calibri" w:hAnsi="Calibri" w:cs="Calibri"/>
        </w:rPr>
        <w:t>As a beloved community asset, the Library has received numerous awards including t</w:t>
      </w:r>
      <w:r w:rsidR="597D86BC" w:rsidRPr="347C8A5B">
        <w:rPr>
          <w:rFonts w:ascii="Calibri" w:eastAsia="Calibri" w:hAnsi="Calibri" w:cs="Calibri"/>
        </w:rPr>
        <w:t>he prestigious “Best Small Library in America” award through the Bill &amp; Melinda Gates Foundation and Library Journal</w:t>
      </w:r>
      <w:r w:rsidR="5716FD26" w:rsidRPr="347C8A5B">
        <w:rPr>
          <w:rFonts w:ascii="Calibri" w:eastAsia="Calibri" w:hAnsi="Calibri" w:cs="Calibri"/>
        </w:rPr>
        <w:t xml:space="preserve"> in 2015.</w:t>
      </w:r>
    </w:p>
    <w:p w14:paraId="7C55038D" w14:textId="64762EAF" w:rsidR="000E3A25" w:rsidRPr="009D1A25" w:rsidRDefault="000F41C5" w:rsidP="007B5B45">
      <w:pPr>
        <w:spacing w:beforeAutospacing="1" w:after="200" w:afterAutospacing="1" w:line="276" w:lineRule="auto"/>
        <w:rPr>
          <w:rFonts w:ascii="Calibri" w:eastAsia="Calibri" w:hAnsi="Calibri" w:cs="Calibri"/>
          <w:u w:val="single"/>
        </w:rPr>
      </w:pPr>
      <w:r w:rsidRPr="2BABEB0F">
        <w:rPr>
          <w:rFonts w:ascii="Calibri" w:eastAsia="Calibri" w:hAnsi="Calibri" w:cs="Calibri"/>
          <w:u w:val="single"/>
        </w:rPr>
        <w:t>WHY APPLY</w:t>
      </w:r>
    </w:p>
    <w:p w14:paraId="4DEFC65E" w14:textId="3780D13F" w:rsidR="347C8A5B" w:rsidRPr="00D3086A" w:rsidRDefault="6DCD575E" w:rsidP="347C8A5B">
      <w:pPr>
        <w:spacing w:beforeAutospacing="1" w:afterAutospacing="1" w:line="276" w:lineRule="auto"/>
        <w:rPr>
          <w:rFonts w:ascii="Calibri" w:eastAsia="Calibri" w:hAnsi="Calibri" w:cs="Calibri"/>
        </w:rPr>
      </w:pPr>
      <w:r w:rsidRPr="347C8A5B">
        <w:rPr>
          <w:rFonts w:ascii="Calibri" w:eastAsia="Calibri" w:hAnsi="Calibri" w:cs="Calibri"/>
        </w:rPr>
        <w:t xml:space="preserve">The City of Belgrade is looking for its next Library Director who will be handed a golden opportunity, one that has been under the long-term care of the retiring Director. Belgrade is a dynamic and growing community that loves and supports its library as evidenced by the passage of the largest capital bond in the City’s history to construct a new library. This position offers the next Director a unique and exciting opportunity to create and adapt a new facility to serve the city well into the future. The Director will be a part of a supportive City management team, caring Library Advisory Board, and committed Foundation. The next Director will also lead a talented and passionate staff </w:t>
      </w:r>
      <w:proofErr w:type="gramStart"/>
      <w:r w:rsidRPr="347C8A5B">
        <w:rPr>
          <w:rFonts w:ascii="Calibri" w:eastAsia="Calibri" w:hAnsi="Calibri" w:cs="Calibri"/>
        </w:rPr>
        <w:t>who</w:t>
      </w:r>
      <w:proofErr w:type="gramEnd"/>
      <w:r w:rsidRPr="347C8A5B">
        <w:rPr>
          <w:rFonts w:ascii="Calibri" w:eastAsia="Calibri" w:hAnsi="Calibri" w:cs="Calibri"/>
        </w:rPr>
        <w:t xml:space="preserve"> are excited to welcome their next leader. Outdoor adventures abound for the librarian who is also an outdoor enthusiast as Belgrade is central to Yellowstone, Glacier National Parks, and two of the nation's leading ski resorts.  </w:t>
      </w:r>
    </w:p>
    <w:p w14:paraId="424D6A23" w14:textId="34B7512E" w:rsidR="6717FD28" w:rsidRPr="009D1A25" w:rsidRDefault="4165868A" w:rsidP="31ACE804">
      <w:pPr>
        <w:spacing w:beforeAutospacing="1" w:afterAutospacing="1"/>
        <w:rPr>
          <w:rStyle w:val="Hyperlink"/>
          <w:rFonts w:ascii="Calibri" w:eastAsia="Calibri" w:hAnsi="Calibri" w:cs="Calibri"/>
          <w:color w:val="auto"/>
        </w:rPr>
      </w:pPr>
      <w:r w:rsidRPr="347C8A5B">
        <w:rPr>
          <w:rFonts w:ascii="Calibri" w:eastAsia="Calibri" w:hAnsi="Calibri" w:cs="Calibri"/>
        </w:rPr>
        <w:t>View the full</w:t>
      </w:r>
      <w:r w:rsidR="49020AF1" w:rsidRPr="347C8A5B">
        <w:rPr>
          <w:rFonts w:ascii="Calibri" w:eastAsia="Calibri" w:hAnsi="Calibri" w:cs="Calibri"/>
        </w:rPr>
        <w:t xml:space="preserve"> position profile</w:t>
      </w:r>
      <w:r w:rsidR="30338D8F" w:rsidRPr="347C8A5B">
        <w:rPr>
          <w:rFonts w:ascii="Calibri" w:eastAsia="Calibri" w:hAnsi="Calibri" w:cs="Calibri"/>
        </w:rPr>
        <w:t xml:space="preserve"> and job description</w:t>
      </w:r>
      <w:r w:rsidR="49020AF1" w:rsidRPr="347C8A5B">
        <w:rPr>
          <w:rFonts w:ascii="Calibri" w:eastAsia="Calibri" w:hAnsi="Calibri" w:cs="Calibri"/>
        </w:rPr>
        <w:t xml:space="preserve"> at </w:t>
      </w:r>
      <w:hyperlink r:id="rId7" w:history="1">
        <w:r w:rsidR="00ED00A7" w:rsidRPr="004E4F11">
          <w:rPr>
            <w:rStyle w:val="Hyperlink"/>
            <w:rFonts w:ascii="Calibri" w:eastAsia="Calibri" w:hAnsi="Calibri" w:cs="Calibri"/>
          </w:rPr>
          <w:t>https://gmphr.applicantstack.com/x/detail/a2nm8xmi6sb4/aa0.</w:t>
        </w:r>
      </w:hyperlink>
      <w:r w:rsidR="00660F2D" w:rsidRPr="347C8A5B">
        <w:rPr>
          <w:rFonts w:ascii="Calibri" w:eastAsia="Calibri" w:hAnsi="Calibri" w:cs="Calibri"/>
        </w:rPr>
        <w:t xml:space="preserve"> </w:t>
      </w:r>
    </w:p>
    <w:p w14:paraId="4D05E511" w14:textId="77D0FCBB" w:rsidR="31ACE804" w:rsidRDefault="31ACE804" w:rsidP="31ACE804">
      <w:pPr>
        <w:spacing w:beforeAutospacing="1" w:afterAutospacing="1"/>
        <w:rPr>
          <w:rFonts w:ascii="Calibri" w:eastAsia="Calibri" w:hAnsi="Calibri" w:cs="Calibri"/>
        </w:rPr>
      </w:pPr>
    </w:p>
    <w:p w14:paraId="77549FDD" w14:textId="1B7AF25E" w:rsidR="1000CC39" w:rsidRDefault="1000CC39" w:rsidP="31ACE804">
      <w:pPr>
        <w:spacing w:beforeAutospacing="1" w:afterAutospacing="1"/>
        <w:rPr>
          <w:rFonts w:ascii="Calibri" w:eastAsia="Calibri" w:hAnsi="Calibri" w:cs="Calibri"/>
        </w:rPr>
      </w:pPr>
      <w:r w:rsidRPr="347C8A5B">
        <w:rPr>
          <w:rStyle w:val="normaltextrun"/>
          <w:rFonts w:ascii="Calibri" w:eastAsia="Calibri" w:hAnsi="Calibri" w:cs="Calibri"/>
          <w:b/>
          <w:bCs/>
          <w:u w:val="single"/>
        </w:rPr>
        <w:t>More Information</w:t>
      </w:r>
      <w:r w:rsidRPr="347C8A5B">
        <w:rPr>
          <w:rStyle w:val="normaltextrun"/>
          <w:rFonts w:ascii="Calibri" w:eastAsia="Calibri" w:hAnsi="Calibri" w:cs="Calibri"/>
          <w:b/>
          <w:bCs/>
        </w:rPr>
        <w:t>:</w:t>
      </w:r>
      <w:r w:rsidRPr="347C8A5B">
        <w:rPr>
          <w:rStyle w:val="normaltextrun"/>
          <w:rFonts w:ascii="Calibri" w:eastAsia="Calibri" w:hAnsi="Calibri" w:cs="Calibri"/>
        </w:rPr>
        <w:t> GMP Consultants is assisting t</w:t>
      </w:r>
      <w:r w:rsidR="141FCC2E" w:rsidRPr="347C8A5B">
        <w:rPr>
          <w:rStyle w:val="normaltextrun"/>
          <w:rFonts w:ascii="Calibri" w:eastAsia="Calibri" w:hAnsi="Calibri" w:cs="Calibri"/>
        </w:rPr>
        <w:t>he City of</w:t>
      </w:r>
      <w:r w:rsidR="441B4432" w:rsidRPr="347C8A5B">
        <w:rPr>
          <w:rStyle w:val="normaltextrun"/>
          <w:rFonts w:ascii="Calibri" w:eastAsia="Calibri" w:hAnsi="Calibri" w:cs="Calibri"/>
        </w:rPr>
        <w:t xml:space="preserve"> Belgrade</w:t>
      </w:r>
      <w:r w:rsidR="44FC4264" w:rsidRPr="347C8A5B">
        <w:rPr>
          <w:rStyle w:val="normaltextrun"/>
          <w:rFonts w:ascii="Calibri" w:eastAsia="Calibri" w:hAnsi="Calibri" w:cs="Calibri"/>
        </w:rPr>
        <w:t xml:space="preserve"> </w:t>
      </w:r>
      <w:r w:rsidRPr="347C8A5B">
        <w:rPr>
          <w:rStyle w:val="normaltextrun"/>
          <w:rFonts w:ascii="Calibri" w:eastAsia="Calibri" w:hAnsi="Calibri" w:cs="Calibri"/>
        </w:rPr>
        <w:t xml:space="preserve">with this search. </w:t>
      </w:r>
      <w:r w:rsidR="4E035649" w:rsidRPr="347C8A5B">
        <w:rPr>
          <w:rStyle w:val="normaltextrun"/>
          <w:rFonts w:ascii="Calibri" w:eastAsia="Calibri" w:hAnsi="Calibri" w:cs="Calibri"/>
        </w:rPr>
        <w:t>Learn mor</w:t>
      </w:r>
      <w:r w:rsidR="73974F1A" w:rsidRPr="347C8A5B">
        <w:rPr>
          <w:rStyle w:val="normaltextrun"/>
          <w:rFonts w:ascii="Calibri" w:eastAsia="Calibri" w:hAnsi="Calibri" w:cs="Calibri"/>
        </w:rPr>
        <w:t xml:space="preserve">e at </w:t>
      </w:r>
      <w:hyperlink r:id="rId8">
        <w:r w:rsidR="73974F1A" w:rsidRPr="347C8A5B">
          <w:rPr>
            <w:rStyle w:val="Hyperlink"/>
            <w:rFonts w:ascii="Calibri" w:eastAsia="Calibri" w:hAnsi="Calibri" w:cs="Calibri"/>
            <w:color w:val="auto"/>
          </w:rPr>
          <w:t>gmphr.com.</w:t>
        </w:r>
      </w:hyperlink>
      <w:r w:rsidR="73974F1A" w:rsidRPr="347C8A5B">
        <w:rPr>
          <w:rStyle w:val="normaltextrun"/>
          <w:rFonts w:ascii="Calibri" w:eastAsia="Calibri" w:hAnsi="Calibri" w:cs="Calibri"/>
        </w:rPr>
        <w:t xml:space="preserve"> </w:t>
      </w:r>
      <w:r w:rsidR="46A5E0CA" w:rsidRPr="347C8A5B">
        <w:rPr>
          <w:rFonts w:ascii="Calibri" w:eastAsia="Calibri" w:hAnsi="Calibri" w:cs="Calibri"/>
        </w:rPr>
        <w:t>The City of</w:t>
      </w:r>
      <w:r w:rsidR="074D97B9" w:rsidRPr="347C8A5B">
        <w:rPr>
          <w:rFonts w:ascii="Calibri" w:eastAsia="Calibri" w:hAnsi="Calibri" w:cs="Calibri"/>
        </w:rPr>
        <w:t xml:space="preserve"> Belgrade</w:t>
      </w:r>
      <w:r w:rsidRPr="347C8A5B">
        <w:rPr>
          <w:rFonts w:ascii="Calibri" w:eastAsia="Calibri" w:hAnsi="Calibri" w:cs="Calibri"/>
        </w:rPr>
        <w:t xml:space="preserve"> is an Equal Opportunity Employer. </w:t>
      </w:r>
      <w:r w:rsidR="0861B179" w:rsidRPr="347C8A5B">
        <w:rPr>
          <w:rFonts w:ascii="Calibri" w:eastAsia="Calibri" w:hAnsi="Calibri" w:cs="Calibri"/>
        </w:rPr>
        <w:t>First Review is</w:t>
      </w:r>
      <w:r w:rsidR="258177F2" w:rsidRPr="347C8A5B">
        <w:rPr>
          <w:rFonts w:ascii="Calibri" w:eastAsia="Calibri" w:hAnsi="Calibri" w:cs="Calibri"/>
        </w:rPr>
        <w:t xml:space="preserve"> </w:t>
      </w:r>
      <w:r w:rsidR="04DE9897" w:rsidRPr="347C8A5B">
        <w:rPr>
          <w:rFonts w:ascii="Calibri" w:eastAsia="Calibri" w:hAnsi="Calibri" w:cs="Calibri"/>
        </w:rPr>
        <w:t>August 18</w:t>
      </w:r>
      <w:r w:rsidR="6BA02A2F" w:rsidRPr="347C8A5B">
        <w:rPr>
          <w:rFonts w:ascii="Calibri" w:eastAsia="Calibri" w:hAnsi="Calibri" w:cs="Calibri"/>
        </w:rPr>
        <w:t>.</w:t>
      </w:r>
    </w:p>
    <w:sectPr w:rsidR="1000C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8FB1D"/>
    <w:multiLevelType w:val="hybridMultilevel"/>
    <w:tmpl w:val="FC54A7B8"/>
    <w:lvl w:ilvl="0" w:tplc="C2909268">
      <w:start w:val="1"/>
      <w:numFmt w:val="bullet"/>
      <w:lvlText w:val=""/>
      <w:lvlJc w:val="left"/>
      <w:pPr>
        <w:ind w:left="720" w:hanging="360"/>
      </w:pPr>
      <w:rPr>
        <w:rFonts w:ascii="Symbol" w:hAnsi="Symbol" w:hint="default"/>
      </w:rPr>
    </w:lvl>
    <w:lvl w:ilvl="1" w:tplc="2F728D72">
      <w:start w:val="1"/>
      <w:numFmt w:val="bullet"/>
      <w:lvlText w:val="o"/>
      <w:lvlJc w:val="left"/>
      <w:pPr>
        <w:ind w:left="1440" w:hanging="360"/>
      </w:pPr>
      <w:rPr>
        <w:rFonts w:ascii="Courier New" w:hAnsi="Courier New" w:hint="default"/>
      </w:rPr>
    </w:lvl>
    <w:lvl w:ilvl="2" w:tplc="F7563BFC">
      <w:start w:val="1"/>
      <w:numFmt w:val="bullet"/>
      <w:lvlText w:val=""/>
      <w:lvlJc w:val="left"/>
      <w:pPr>
        <w:ind w:left="2160" w:hanging="360"/>
      </w:pPr>
      <w:rPr>
        <w:rFonts w:ascii="Wingdings" w:hAnsi="Wingdings" w:hint="default"/>
      </w:rPr>
    </w:lvl>
    <w:lvl w:ilvl="3" w:tplc="A82E831E">
      <w:start w:val="1"/>
      <w:numFmt w:val="bullet"/>
      <w:lvlText w:val=""/>
      <w:lvlJc w:val="left"/>
      <w:pPr>
        <w:ind w:left="2880" w:hanging="360"/>
      </w:pPr>
      <w:rPr>
        <w:rFonts w:ascii="Symbol" w:hAnsi="Symbol" w:hint="default"/>
      </w:rPr>
    </w:lvl>
    <w:lvl w:ilvl="4" w:tplc="7E0E5012">
      <w:start w:val="1"/>
      <w:numFmt w:val="bullet"/>
      <w:lvlText w:val="o"/>
      <w:lvlJc w:val="left"/>
      <w:pPr>
        <w:ind w:left="3600" w:hanging="360"/>
      </w:pPr>
      <w:rPr>
        <w:rFonts w:ascii="Courier New" w:hAnsi="Courier New" w:hint="default"/>
      </w:rPr>
    </w:lvl>
    <w:lvl w:ilvl="5" w:tplc="259E5FF4">
      <w:start w:val="1"/>
      <w:numFmt w:val="bullet"/>
      <w:lvlText w:val=""/>
      <w:lvlJc w:val="left"/>
      <w:pPr>
        <w:ind w:left="4320" w:hanging="360"/>
      </w:pPr>
      <w:rPr>
        <w:rFonts w:ascii="Wingdings" w:hAnsi="Wingdings" w:hint="default"/>
      </w:rPr>
    </w:lvl>
    <w:lvl w:ilvl="6" w:tplc="AD7AB256">
      <w:start w:val="1"/>
      <w:numFmt w:val="bullet"/>
      <w:lvlText w:val=""/>
      <w:lvlJc w:val="left"/>
      <w:pPr>
        <w:ind w:left="5040" w:hanging="360"/>
      </w:pPr>
      <w:rPr>
        <w:rFonts w:ascii="Symbol" w:hAnsi="Symbol" w:hint="default"/>
      </w:rPr>
    </w:lvl>
    <w:lvl w:ilvl="7" w:tplc="FDC06C5C">
      <w:start w:val="1"/>
      <w:numFmt w:val="bullet"/>
      <w:lvlText w:val="o"/>
      <w:lvlJc w:val="left"/>
      <w:pPr>
        <w:ind w:left="5760" w:hanging="360"/>
      </w:pPr>
      <w:rPr>
        <w:rFonts w:ascii="Courier New" w:hAnsi="Courier New" w:hint="default"/>
      </w:rPr>
    </w:lvl>
    <w:lvl w:ilvl="8" w:tplc="8A0A2AD8">
      <w:start w:val="1"/>
      <w:numFmt w:val="bullet"/>
      <w:lvlText w:val=""/>
      <w:lvlJc w:val="left"/>
      <w:pPr>
        <w:ind w:left="6480" w:hanging="360"/>
      </w:pPr>
      <w:rPr>
        <w:rFonts w:ascii="Wingdings" w:hAnsi="Wingdings" w:hint="default"/>
      </w:rPr>
    </w:lvl>
  </w:abstractNum>
  <w:abstractNum w:abstractNumId="1">
    <w:nsid w:val="68BA37C0"/>
    <w:multiLevelType w:val="hybridMultilevel"/>
    <w:tmpl w:val="228A8290"/>
    <w:lvl w:ilvl="0" w:tplc="3DBE0978">
      <w:start w:val="1"/>
      <w:numFmt w:val="bullet"/>
      <w:lvlText w:val=""/>
      <w:lvlJc w:val="left"/>
      <w:pPr>
        <w:ind w:left="720" w:hanging="360"/>
      </w:pPr>
      <w:rPr>
        <w:rFonts w:ascii="Symbol" w:hAnsi="Symbol" w:hint="default"/>
      </w:rPr>
    </w:lvl>
    <w:lvl w:ilvl="1" w:tplc="822402BE">
      <w:start w:val="1"/>
      <w:numFmt w:val="bullet"/>
      <w:lvlText w:val="o"/>
      <w:lvlJc w:val="left"/>
      <w:pPr>
        <w:ind w:left="1440" w:hanging="360"/>
      </w:pPr>
      <w:rPr>
        <w:rFonts w:ascii="Courier New" w:hAnsi="Courier New" w:hint="default"/>
      </w:rPr>
    </w:lvl>
    <w:lvl w:ilvl="2" w:tplc="A3068780">
      <w:start w:val="1"/>
      <w:numFmt w:val="bullet"/>
      <w:lvlText w:val=""/>
      <w:lvlJc w:val="left"/>
      <w:pPr>
        <w:ind w:left="2160" w:hanging="360"/>
      </w:pPr>
      <w:rPr>
        <w:rFonts w:ascii="Wingdings" w:hAnsi="Wingdings" w:hint="default"/>
      </w:rPr>
    </w:lvl>
    <w:lvl w:ilvl="3" w:tplc="9C9EECE0">
      <w:start w:val="1"/>
      <w:numFmt w:val="bullet"/>
      <w:lvlText w:val=""/>
      <w:lvlJc w:val="left"/>
      <w:pPr>
        <w:ind w:left="2880" w:hanging="360"/>
      </w:pPr>
      <w:rPr>
        <w:rFonts w:ascii="Symbol" w:hAnsi="Symbol" w:hint="default"/>
      </w:rPr>
    </w:lvl>
    <w:lvl w:ilvl="4" w:tplc="F2E25EEA">
      <w:start w:val="1"/>
      <w:numFmt w:val="bullet"/>
      <w:lvlText w:val="o"/>
      <w:lvlJc w:val="left"/>
      <w:pPr>
        <w:ind w:left="3600" w:hanging="360"/>
      </w:pPr>
      <w:rPr>
        <w:rFonts w:ascii="Courier New" w:hAnsi="Courier New" w:hint="default"/>
      </w:rPr>
    </w:lvl>
    <w:lvl w:ilvl="5" w:tplc="9C981878">
      <w:start w:val="1"/>
      <w:numFmt w:val="bullet"/>
      <w:lvlText w:val=""/>
      <w:lvlJc w:val="left"/>
      <w:pPr>
        <w:ind w:left="4320" w:hanging="360"/>
      </w:pPr>
      <w:rPr>
        <w:rFonts w:ascii="Wingdings" w:hAnsi="Wingdings" w:hint="default"/>
      </w:rPr>
    </w:lvl>
    <w:lvl w:ilvl="6" w:tplc="3768DA64">
      <w:start w:val="1"/>
      <w:numFmt w:val="bullet"/>
      <w:lvlText w:val=""/>
      <w:lvlJc w:val="left"/>
      <w:pPr>
        <w:ind w:left="5040" w:hanging="360"/>
      </w:pPr>
      <w:rPr>
        <w:rFonts w:ascii="Symbol" w:hAnsi="Symbol" w:hint="default"/>
      </w:rPr>
    </w:lvl>
    <w:lvl w:ilvl="7" w:tplc="AD32DD18">
      <w:start w:val="1"/>
      <w:numFmt w:val="bullet"/>
      <w:lvlText w:val="o"/>
      <w:lvlJc w:val="left"/>
      <w:pPr>
        <w:ind w:left="5760" w:hanging="360"/>
      </w:pPr>
      <w:rPr>
        <w:rFonts w:ascii="Courier New" w:hAnsi="Courier New" w:hint="default"/>
      </w:rPr>
    </w:lvl>
    <w:lvl w:ilvl="8" w:tplc="5CA0036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B5694"/>
    <w:rsid w:val="000E3A25"/>
    <w:rsid w:val="000F41C5"/>
    <w:rsid w:val="00132571"/>
    <w:rsid w:val="0015F5C1"/>
    <w:rsid w:val="00186B80"/>
    <w:rsid w:val="002C3884"/>
    <w:rsid w:val="003327AB"/>
    <w:rsid w:val="0036757F"/>
    <w:rsid w:val="00377D15"/>
    <w:rsid w:val="00387AC6"/>
    <w:rsid w:val="003F0EEC"/>
    <w:rsid w:val="00446CC2"/>
    <w:rsid w:val="0045F3D5"/>
    <w:rsid w:val="004C378F"/>
    <w:rsid w:val="004F20C9"/>
    <w:rsid w:val="00660F2D"/>
    <w:rsid w:val="006F7333"/>
    <w:rsid w:val="0070432F"/>
    <w:rsid w:val="007B5B45"/>
    <w:rsid w:val="00827B5A"/>
    <w:rsid w:val="008E1FB0"/>
    <w:rsid w:val="009056CA"/>
    <w:rsid w:val="009246BE"/>
    <w:rsid w:val="00930736"/>
    <w:rsid w:val="00952383"/>
    <w:rsid w:val="0098303D"/>
    <w:rsid w:val="009C7A07"/>
    <w:rsid w:val="009D1A25"/>
    <w:rsid w:val="00A54B8E"/>
    <w:rsid w:val="00AD3332"/>
    <w:rsid w:val="00C11EBE"/>
    <w:rsid w:val="00CA6597"/>
    <w:rsid w:val="00D3086A"/>
    <w:rsid w:val="00E4AC0C"/>
    <w:rsid w:val="00E8085D"/>
    <w:rsid w:val="00EC3D16"/>
    <w:rsid w:val="00ED00A7"/>
    <w:rsid w:val="00F96994"/>
    <w:rsid w:val="00FC4A55"/>
    <w:rsid w:val="01035EA6"/>
    <w:rsid w:val="01229CAD"/>
    <w:rsid w:val="01DED073"/>
    <w:rsid w:val="02042EAA"/>
    <w:rsid w:val="022BC2A4"/>
    <w:rsid w:val="02E78CA7"/>
    <w:rsid w:val="02F61487"/>
    <w:rsid w:val="0301BBF7"/>
    <w:rsid w:val="03328D65"/>
    <w:rsid w:val="03590CAF"/>
    <w:rsid w:val="0393117C"/>
    <w:rsid w:val="03C5A093"/>
    <w:rsid w:val="04348BEF"/>
    <w:rsid w:val="043BC810"/>
    <w:rsid w:val="0460B37E"/>
    <w:rsid w:val="046F710F"/>
    <w:rsid w:val="047CBBDA"/>
    <w:rsid w:val="047E60E0"/>
    <w:rsid w:val="04DE9897"/>
    <w:rsid w:val="04F8BFDA"/>
    <w:rsid w:val="054D045F"/>
    <w:rsid w:val="055B5226"/>
    <w:rsid w:val="057EF123"/>
    <w:rsid w:val="05A4ABD2"/>
    <w:rsid w:val="0614B281"/>
    <w:rsid w:val="0694B069"/>
    <w:rsid w:val="06A41296"/>
    <w:rsid w:val="0714A928"/>
    <w:rsid w:val="074D97B9"/>
    <w:rsid w:val="077E0F9F"/>
    <w:rsid w:val="07C6A40B"/>
    <w:rsid w:val="07CA49BB"/>
    <w:rsid w:val="083FE2F7"/>
    <w:rsid w:val="08548D04"/>
    <w:rsid w:val="0861B179"/>
    <w:rsid w:val="08899680"/>
    <w:rsid w:val="093B70F1"/>
    <w:rsid w:val="09756BED"/>
    <w:rsid w:val="09838BD8"/>
    <w:rsid w:val="09CF414B"/>
    <w:rsid w:val="0A115A64"/>
    <w:rsid w:val="0A82C503"/>
    <w:rsid w:val="0A8A01A6"/>
    <w:rsid w:val="0A8DD618"/>
    <w:rsid w:val="0AAA000E"/>
    <w:rsid w:val="0AD15269"/>
    <w:rsid w:val="0AE794AE"/>
    <w:rsid w:val="0AF9D42A"/>
    <w:rsid w:val="0B31CD84"/>
    <w:rsid w:val="0BA40ABF"/>
    <w:rsid w:val="0BA98CBA"/>
    <w:rsid w:val="0BE862FC"/>
    <w:rsid w:val="0BF1A68E"/>
    <w:rsid w:val="0BFC3136"/>
    <w:rsid w:val="0C05D425"/>
    <w:rsid w:val="0C86F501"/>
    <w:rsid w:val="0CA52919"/>
    <w:rsid w:val="0D31D94C"/>
    <w:rsid w:val="0D332EC0"/>
    <w:rsid w:val="0D3EB896"/>
    <w:rsid w:val="0D470F93"/>
    <w:rsid w:val="0DDC6B3D"/>
    <w:rsid w:val="0E2D67F1"/>
    <w:rsid w:val="0E46904E"/>
    <w:rsid w:val="0E8B8BB4"/>
    <w:rsid w:val="0EB47CC5"/>
    <w:rsid w:val="0EF11D4F"/>
    <w:rsid w:val="0EF72770"/>
    <w:rsid w:val="0F1BA06D"/>
    <w:rsid w:val="0F3265BB"/>
    <w:rsid w:val="0F46B329"/>
    <w:rsid w:val="0F71B162"/>
    <w:rsid w:val="0F80BF73"/>
    <w:rsid w:val="1000CC39"/>
    <w:rsid w:val="1077EB87"/>
    <w:rsid w:val="107EA32F"/>
    <w:rsid w:val="1081452B"/>
    <w:rsid w:val="117983A9"/>
    <w:rsid w:val="11A536D5"/>
    <w:rsid w:val="11DDFD18"/>
    <w:rsid w:val="121A80B6"/>
    <w:rsid w:val="126FD253"/>
    <w:rsid w:val="127027BB"/>
    <w:rsid w:val="12B8EE3F"/>
    <w:rsid w:val="12DA87D4"/>
    <w:rsid w:val="12DE9720"/>
    <w:rsid w:val="12E5A19B"/>
    <w:rsid w:val="12F71BB3"/>
    <w:rsid w:val="1300D914"/>
    <w:rsid w:val="137A5DFD"/>
    <w:rsid w:val="1398B893"/>
    <w:rsid w:val="13BB754A"/>
    <w:rsid w:val="13DCF387"/>
    <w:rsid w:val="13EB5694"/>
    <w:rsid w:val="141FCC2E"/>
    <w:rsid w:val="142DF6D4"/>
    <w:rsid w:val="144007DD"/>
    <w:rsid w:val="1471F9B0"/>
    <w:rsid w:val="152AB0EF"/>
    <w:rsid w:val="1578C3E8"/>
    <w:rsid w:val="163123F6"/>
    <w:rsid w:val="166A143E"/>
    <w:rsid w:val="16BF9335"/>
    <w:rsid w:val="16CC2D22"/>
    <w:rsid w:val="16FFF90A"/>
    <w:rsid w:val="172A08E1"/>
    <w:rsid w:val="1750A3B1"/>
    <w:rsid w:val="1762F267"/>
    <w:rsid w:val="17A22797"/>
    <w:rsid w:val="17BE0378"/>
    <w:rsid w:val="17E5E6BD"/>
    <w:rsid w:val="1817FAE6"/>
    <w:rsid w:val="182D0007"/>
    <w:rsid w:val="188E8B57"/>
    <w:rsid w:val="18C01297"/>
    <w:rsid w:val="19284A61"/>
    <w:rsid w:val="193D57A7"/>
    <w:rsid w:val="19852772"/>
    <w:rsid w:val="1A0034CB"/>
    <w:rsid w:val="1A9B1F22"/>
    <w:rsid w:val="1A9EC869"/>
    <w:rsid w:val="1AB3C8D8"/>
    <w:rsid w:val="1B3B97B8"/>
    <w:rsid w:val="1BCEFACE"/>
    <w:rsid w:val="1C131A62"/>
    <w:rsid w:val="1C59CAA5"/>
    <w:rsid w:val="1C62CCB3"/>
    <w:rsid w:val="1CB1F5A2"/>
    <w:rsid w:val="1CCB1DFF"/>
    <w:rsid w:val="1CEC7F78"/>
    <w:rsid w:val="1CF7EF8F"/>
    <w:rsid w:val="1CFD37BE"/>
    <w:rsid w:val="1D3DE4DD"/>
    <w:rsid w:val="1D90CC00"/>
    <w:rsid w:val="1DC97A14"/>
    <w:rsid w:val="1E0CC223"/>
    <w:rsid w:val="1E379FB1"/>
    <w:rsid w:val="1E47BA7F"/>
    <w:rsid w:val="1E500B09"/>
    <w:rsid w:val="1E6630CA"/>
    <w:rsid w:val="1E6C5AB8"/>
    <w:rsid w:val="1E8C2FB4"/>
    <w:rsid w:val="1F145C80"/>
    <w:rsid w:val="1F1B14C5"/>
    <w:rsid w:val="1FB5F738"/>
    <w:rsid w:val="2022111E"/>
    <w:rsid w:val="204E86E9"/>
    <w:rsid w:val="207D8364"/>
    <w:rsid w:val="208A6D82"/>
    <w:rsid w:val="20A5BB34"/>
    <w:rsid w:val="20D0F8B9"/>
    <w:rsid w:val="20DA6B71"/>
    <w:rsid w:val="214242D4"/>
    <w:rsid w:val="2151C799"/>
    <w:rsid w:val="216C6F64"/>
    <w:rsid w:val="2178331A"/>
    <w:rsid w:val="217EB982"/>
    <w:rsid w:val="21909DFE"/>
    <w:rsid w:val="21BDE17F"/>
    <w:rsid w:val="21BE2E8B"/>
    <w:rsid w:val="2252B587"/>
    <w:rsid w:val="2289840A"/>
    <w:rsid w:val="2290B3B5"/>
    <w:rsid w:val="22FBD1AB"/>
    <w:rsid w:val="230808FA"/>
    <w:rsid w:val="230EC7B2"/>
    <w:rsid w:val="23719AF2"/>
    <w:rsid w:val="239297FC"/>
    <w:rsid w:val="23A5C989"/>
    <w:rsid w:val="23D46267"/>
    <w:rsid w:val="23ED8EAF"/>
    <w:rsid w:val="242934B1"/>
    <w:rsid w:val="242D17A0"/>
    <w:rsid w:val="2443E792"/>
    <w:rsid w:val="24A41026"/>
    <w:rsid w:val="257032C8"/>
    <w:rsid w:val="258177F2"/>
    <w:rsid w:val="262CC0A0"/>
    <w:rsid w:val="263FE087"/>
    <w:rsid w:val="267AF20E"/>
    <w:rsid w:val="26F0DD9C"/>
    <w:rsid w:val="26F2AC8A"/>
    <w:rsid w:val="275162FB"/>
    <w:rsid w:val="275A975C"/>
    <w:rsid w:val="2767545B"/>
    <w:rsid w:val="27A0A1BA"/>
    <w:rsid w:val="2818D489"/>
    <w:rsid w:val="2839452C"/>
    <w:rsid w:val="28528573"/>
    <w:rsid w:val="28D12BE5"/>
    <w:rsid w:val="28D3A1F8"/>
    <w:rsid w:val="28DB6589"/>
    <w:rsid w:val="294474C5"/>
    <w:rsid w:val="2988BDF5"/>
    <w:rsid w:val="29F39024"/>
    <w:rsid w:val="2A1F8114"/>
    <w:rsid w:val="2A6CFC46"/>
    <w:rsid w:val="2A6DD4BB"/>
    <w:rsid w:val="2A8A733C"/>
    <w:rsid w:val="2AA92286"/>
    <w:rsid w:val="2B7C31AE"/>
    <w:rsid w:val="2BA7B4DC"/>
    <w:rsid w:val="2BABEB0F"/>
    <w:rsid w:val="2C0C86B4"/>
    <w:rsid w:val="2C12AB67"/>
    <w:rsid w:val="2C223231"/>
    <w:rsid w:val="2CACA44D"/>
    <w:rsid w:val="2CB6C579"/>
    <w:rsid w:val="2CB7CA03"/>
    <w:rsid w:val="2CEB6CDE"/>
    <w:rsid w:val="2D3CA73A"/>
    <w:rsid w:val="2DB1A81F"/>
    <w:rsid w:val="2E43572C"/>
    <w:rsid w:val="2E580834"/>
    <w:rsid w:val="2F344A1B"/>
    <w:rsid w:val="2F71A7F2"/>
    <w:rsid w:val="302E04BD"/>
    <w:rsid w:val="30338D8F"/>
    <w:rsid w:val="3042318A"/>
    <w:rsid w:val="3089B08C"/>
    <w:rsid w:val="311AA8DB"/>
    <w:rsid w:val="313EB608"/>
    <w:rsid w:val="31407C35"/>
    <w:rsid w:val="318D51C3"/>
    <w:rsid w:val="31ACE804"/>
    <w:rsid w:val="31E03F5C"/>
    <w:rsid w:val="31F794F4"/>
    <w:rsid w:val="31FF6B57"/>
    <w:rsid w:val="32024EA1"/>
    <w:rsid w:val="3210FA12"/>
    <w:rsid w:val="3254ED14"/>
    <w:rsid w:val="329929BB"/>
    <w:rsid w:val="3355E3FF"/>
    <w:rsid w:val="34287BC0"/>
    <w:rsid w:val="347C8A5B"/>
    <w:rsid w:val="34E21625"/>
    <w:rsid w:val="34E27B5D"/>
    <w:rsid w:val="34E6D5AD"/>
    <w:rsid w:val="34F1B460"/>
    <w:rsid w:val="34F7D2FC"/>
    <w:rsid w:val="35A1AF54"/>
    <w:rsid w:val="3613ED58"/>
    <w:rsid w:val="3643476E"/>
    <w:rsid w:val="36499191"/>
    <w:rsid w:val="36657C03"/>
    <w:rsid w:val="3680C8DF"/>
    <w:rsid w:val="36DDF9C1"/>
    <w:rsid w:val="37011775"/>
    <w:rsid w:val="37211A4A"/>
    <w:rsid w:val="3729BBAF"/>
    <w:rsid w:val="3754AA65"/>
    <w:rsid w:val="37D6A0E2"/>
    <w:rsid w:val="3858FE2B"/>
    <w:rsid w:val="387791F5"/>
    <w:rsid w:val="38D7C0BB"/>
    <w:rsid w:val="38FFAB9D"/>
    <w:rsid w:val="3902028E"/>
    <w:rsid w:val="3968A86B"/>
    <w:rsid w:val="39813253"/>
    <w:rsid w:val="3B4D23E9"/>
    <w:rsid w:val="3B83E812"/>
    <w:rsid w:val="3BAC5ED6"/>
    <w:rsid w:val="3BC5AE4D"/>
    <w:rsid w:val="3C558225"/>
    <w:rsid w:val="3C6E669E"/>
    <w:rsid w:val="3CA9F512"/>
    <w:rsid w:val="3CC3CAC7"/>
    <w:rsid w:val="3D3F90AB"/>
    <w:rsid w:val="3D599AAE"/>
    <w:rsid w:val="3E1AFC87"/>
    <w:rsid w:val="3E2C9129"/>
    <w:rsid w:val="3E5DDDBD"/>
    <w:rsid w:val="3E62D00C"/>
    <w:rsid w:val="3EC7543F"/>
    <w:rsid w:val="3EDDA399"/>
    <w:rsid w:val="3F049E6A"/>
    <w:rsid w:val="3F1B3EBF"/>
    <w:rsid w:val="3F9B51F4"/>
    <w:rsid w:val="3FA26AF7"/>
    <w:rsid w:val="3FA34C99"/>
    <w:rsid w:val="3FC2647E"/>
    <w:rsid w:val="406C26EF"/>
    <w:rsid w:val="4077B6D2"/>
    <w:rsid w:val="40952C55"/>
    <w:rsid w:val="40AE5587"/>
    <w:rsid w:val="40C12042"/>
    <w:rsid w:val="4165868A"/>
    <w:rsid w:val="41DA0139"/>
    <w:rsid w:val="4275D4EA"/>
    <w:rsid w:val="42D0E5D2"/>
    <w:rsid w:val="43235555"/>
    <w:rsid w:val="433822F7"/>
    <w:rsid w:val="438F6BF1"/>
    <w:rsid w:val="43B0BA4E"/>
    <w:rsid w:val="43CB3219"/>
    <w:rsid w:val="43CE565E"/>
    <w:rsid w:val="440CD193"/>
    <w:rsid w:val="441B4432"/>
    <w:rsid w:val="44429322"/>
    <w:rsid w:val="4465788A"/>
    <w:rsid w:val="4465FAB0"/>
    <w:rsid w:val="44E64C07"/>
    <w:rsid w:val="44FC4264"/>
    <w:rsid w:val="4501A4D3"/>
    <w:rsid w:val="4560DFDC"/>
    <w:rsid w:val="45CEF0EA"/>
    <w:rsid w:val="45DEE92F"/>
    <w:rsid w:val="45F33757"/>
    <w:rsid w:val="464E4260"/>
    <w:rsid w:val="465362F7"/>
    <w:rsid w:val="4653DAA8"/>
    <w:rsid w:val="46728AB6"/>
    <w:rsid w:val="467652E1"/>
    <w:rsid w:val="46A5E0CA"/>
    <w:rsid w:val="46B88188"/>
    <w:rsid w:val="46BEB3D3"/>
    <w:rsid w:val="4703582E"/>
    <w:rsid w:val="47122F4F"/>
    <w:rsid w:val="471508B1"/>
    <w:rsid w:val="47150AC6"/>
    <w:rsid w:val="473DC2BF"/>
    <w:rsid w:val="48056A9B"/>
    <w:rsid w:val="4830671B"/>
    <w:rsid w:val="48712EE3"/>
    <w:rsid w:val="48DC9FC4"/>
    <w:rsid w:val="49020AF1"/>
    <w:rsid w:val="493D98F5"/>
    <w:rsid w:val="495C65BD"/>
    <w:rsid w:val="4A0C8BA3"/>
    <w:rsid w:val="4A100DA8"/>
    <w:rsid w:val="4ACA88A8"/>
    <w:rsid w:val="4B0B198A"/>
    <w:rsid w:val="4B1A7532"/>
    <w:rsid w:val="4B6C971C"/>
    <w:rsid w:val="4B83B75C"/>
    <w:rsid w:val="4B90D20D"/>
    <w:rsid w:val="4C6F10ED"/>
    <w:rsid w:val="4C739375"/>
    <w:rsid w:val="4C9ECF75"/>
    <w:rsid w:val="4CA23B2A"/>
    <w:rsid w:val="4CA5E57F"/>
    <w:rsid w:val="4CA6E9EB"/>
    <w:rsid w:val="4CD74490"/>
    <w:rsid w:val="4CDA1A2F"/>
    <w:rsid w:val="4D006534"/>
    <w:rsid w:val="4D410353"/>
    <w:rsid w:val="4D96B9B8"/>
    <w:rsid w:val="4DE520DF"/>
    <w:rsid w:val="4E035649"/>
    <w:rsid w:val="4E529D21"/>
    <w:rsid w:val="4E93469D"/>
    <w:rsid w:val="4EBFE7B6"/>
    <w:rsid w:val="4EDF982A"/>
    <w:rsid w:val="4F94D3A3"/>
    <w:rsid w:val="4FD0179F"/>
    <w:rsid w:val="510E89DE"/>
    <w:rsid w:val="5130A404"/>
    <w:rsid w:val="5198D5D6"/>
    <w:rsid w:val="523EFC2E"/>
    <w:rsid w:val="525D0FCA"/>
    <w:rsid w:val="5271FB1D"/>
    <w:rsid w:val="52D86D93"/>
    <w:rsid w:val="52E3E7F6"/>
    <w:rsid w:val="5307B861"/>
    <w:rsid w:val="5312CE56"/>
    <w:rsid w:val="532EF36C"/>
    <w:rsid w:val="5353B922"/>
    <w:rsid w:val="5376B1C8"/>
    <w:rsid w:val="539451A4"/>
    <w:rsid w:val="5436FE20"/>
    <w:rsid w:val="54462AA0"/>
    <w:rsid w:val="544DB108"/>
    <w:rsid w:val="54874FE1"/>
    <w:rsid w:val="54B8F17E"/>
    <w:rsid w:val="558FA38C"/>
    <w:rsid w:val="55F032C4"/>
    <w:rsid w:val="5673EA51"/>
    <w:rsid w:val="56B8BF7B"/>
    <w:rsid w:val="56E81242"/>
    <w:rsid w:val="5716FD26"/>
    <w:rsid w:val="575C3B54"/>
    <w:rsid w:val="575E4D7E"/>
    <w:rsid w:val="5764A305"/>
    <w:rsid w:val="58D27828"/>
    <w:rsid w:val="58D5450F"/>
    <w:rsid w:val="58D73E03"/>
    <w:rsid w:val="59007366"/>
    <w:rsid w:val="592A4623"/>
    <w:rsid w:val="597D86BC"/>
    <w:rsid w:val="597F1CD5"/>
    <w:rsid w:val="59F61F5F"/>
    <w:rsid w:val="5A07AE76"/>
    <w:rsid w:val="5A2BA260"/>
    <w:rsid w:val="5A4237C6"/>
    <w:rsid w:val="5AF30F90"/>
    <w:rsid w:val="5B31D350"/>
    <w:rsid w:val="5B62DA44"/>
    <w:rsid w:val="5B91EFC0"/>
    <w:rsid w:val="5BA7EDC8"/>
    <w:rsid w:val="5BC5FA94"/>
    <w:rsid w:val="5BD6CFAB"/>
    <w:rsid w:val="5C71A1DF"/>
    <w:rsid w:val="5C7CB10B"/>
    <w:rsid w:val="5CFEAAA5"/>
    <w:rsid w:val="5DBEB4E9"/>
    <w:rsid w:val="5DC492B8"/>
    <w:rsid w:val="5E50EDAE"/>
    <w:rsid w:val="5E7CD8AF"/>
    <w:rsid w:val="5E92BD6F"/>
    <w:rsid w:val="5EA8CD8E"/>
    <w:rsid w:val="5EB14AC5"/>
    <w:rsid w:val="5EBD6D34"/>
    <w:rsid w:val="5EFBD88A"/>
    <w:rsid w:val="5F837394"/>
    <w:rsid w:val="5FD69DC0"/>
    <w:rsid w:val="60271AF5"/>
    <w:rsid w:val="608D5978"/>
    <w:rsid w:val="60A8CE2A"/>
    <w:rsid w:val="60F04CD1"/>
    <w:rsid w:val="60F5A33E"/>
    <w:rsid w:val="6159B84F"/>
    <w:rsid w:val="621F798E"/>
    <w:rsid w:val="6233A151"/>
    <w:rsid w:val="62DCEF27"/>
    <w:rsid w:val="630532D6"/>
    <w:rsid w:val="630C79DE"/>
    <w:rsid w:val="63206ABA"/>
    <w:rsid w:val="634D04BC"/>
    <w:rsid w:val="6370C41C"/>
    <w:rsid w:val="63853C18"/>
    <w:rsid w:val="639B499B"/>
    <w:rsid w:val="63A35CC0"/>
    <w:rsid w:val="64A10337"/>
    <w:rsid w:val="652E3EDF"/>
    <w:rsid w:val="6553B47D"/>
    <w:rsid w:val="6561B4E4"/>
    <w:rsid w:val="656B920D"/>
    <w:rsid w:val="65A0596E"/>
    <w:rsid w:val="65CD1EC6"/>
    <w:rsid w:val="65FF7C8D"/>
    <w:rsid w:val="66935218"/>
    <w:rsid w:val="66A7E2D1"/>
    <w:rsid w:val="66CA0F40"/>
    <w:rsid w:val="66CC25FD"/>
    <w:rsid w:val="6717FD28"/>
    <w:rsid w:val="67A00823"/>
    <w:rsid w:val="67D8A3F9"/>
    <w:rsid w:val="67E7E306"/>
    <w:rsid w:val="68BB88D6"/>
    <w:rsid w:val="692276D1"/>
    <w:rsid w:val="698DB594"/>
    <w:rsid w:val="69F162C2"/>
    <w:rsid w:val="69F9828C"/>
    <w:rsid w:val="6A7D2101"/>
    <w:rsid w:val="6AD9D1A4"/>
    <w:rsid w:val="6B7FA190"/>
    <w:rsid w:val="6BA02A2F"/>
    <w:rsid w:val="6BA62A84"/>
    <w:rsid w:val="6BC844AA"/>
    <w:rsid w:val="6BE52EED"/>
    <w:rsid w:val="6BF4207D"/>
    <w:rsid w:val="6C4CC183"/>
    <w:rsid w:val="6C6AA5EB"/>
    <w:rsid w:val="6C8D9B1E"/>
    <w:rsid w:val="6C95916E"/>
    <w:rsid w:val="6CB73F80"/>
    <w:rsid w:val="6CBF8163"/>
    <w:rsid w:val="6D5CD375"/>
    <w:rsid w:val="6DCD575E"/>
    <w:rsid w:val="6E11CBC5"/>
    <w:rsid w:val="6E4B79E6"/>
    <w:rsid w:val="6EB74252"/>
    <w:rsid w:val="6F3840F5"/>
    <w:rsid w:val="6F434C58"/>
    <w:rsid w:val="6F7A6D93"/>
    <w:rsid w:val="6F89667A"/>
    <w:rsid w:val="6F92F932"/>
    <w:rsid w:val="6FA461C3"/>
    <w:rsid w:val="6FAE2B94"/>
    <w:rsid w:val="6FCA5E1F"/>
    <w:rsid w:val="7006AFB0"/>
    <w:rsid w:val="70125F67"/>
    <w:rsid w:val="70541DC7"/>
    <w:rsid w:val="70BDD16C"/>
    <w:rsid w:val="70DF1CB9"/>
    <w:rsid w:val="7149FBF5"/>
    <w:rsid w:val="71525BB7"/>
    <w:rsid w:val="721E5DD1"/>
    <w:rsid w:val="7270BA16"/>
    <w:rsid w:val="7277F5B0"/>
    <w:rsid w:val="7296184D"/>
    <w:rsid w:val="7299D0D6"/>
    <w:rsid w:val="73562E0F"/>
    <w:rsid w:val="73974F1A"/>
    <w:rsid w:val="73B43A28"/>
    <w:rsid w:val="73DCB0EF"/>
    <w:rsid w:val="73E17D0D"/>
    <w:rsid w:val="7466653E"/>
    <w:rsid w:val="74786229"/>
    <w:rsid w:val="74819CB7"/>
    <w:rsid w:val="74F1FE70"/>
    <w:rsid w:val="7548A7F7"/>
    <w:rsid w:val="76106809"/>
    <w:rsid w:val="761CFF54"/>
    <w:rsid w:val="762F0329"/>
    <w:rsid w:val="763801B2"/>
    <w:rsid w:val="76DAEC07"/>
    <w:rsid w:val="76EBD2DD"/>
    <w:rsid w:val="770D962E"/>
    <w:rsid w:val="775C9BE1"/>
    <w:rsid w:val="77675F26"/>
    <w:rsid w:val="7779C67E"/>
    <w:rsid w:val="77AC386A"/>
    <w:rsid w:val="7820BF8E"/>
    <w:rsid w:val="78347CB4"/>
    <w:rsid w:val="7894DE88"/>
    <w:rsid w:val="789B6523"/>
    <w:rsid w:val="78E918A2"/>
    <w:rsid w:val="7928C6E7"/>
    <w:rsid w:val="792A5E15"/>
    <w:rsid w:val="793706C8"/>
    <w:rsid w:val="793EC71B"/>
    <w:rsid w:val="794808CB"/>
    <w:rsid w:val="794F57D5"/>
    <w:rsid w:val="7984CB6A"/>
    <w:rsid w:val="79D9CC2F"/>
    <w:rsid w:val="79EB375D"/>
    <w:rsid w:val="7A04085B"/>
    <w:rsid w:val="7A5ADAED"/>
    <w:rsid w:val="7AB53BDD"/>
    <w:rsid w:val="7B1EFC0E"/>
    <w:rsid w:val="7B613FF4"/>
    <w:rsid w:val="7B98DA0D"/>
    <w:rsid w:val="7BA5C0D6"/>
    <w:rsid w:val="7BD2DF50"/>
    <w:rsid w:val="7C27F28E"/>
    <w:rsid w:val="7CB51275"/>
    <w:rsid w:val="7CB64C00"/>
    <w:rsid w:val="7D870992"/>
    <w:rsid w:val="7EA72FB0"/>
    <w:rsid w:val="7EB2290D"/>
    <w:rsid w:val="7EBEA880"/>
    <w:rsid w:val="7F0190DC"/>
    <w:rsid w:val="7F11FFEB"/>
    <w:rsid w:val="7F165B97"/>
    <w:rsid w:val="7F2BE061"/>
    <w:rsid w:val="7F8E9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442932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E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8303D"/>
  </w:style>
  <w:style w:type="character" w:customStyle="1" w:styleId="eop">
    <w:name w:val="eop"/>
    <w:basedOn w:val="DefaultParagraphFont"/>
    <w:rsid w:val="00446CC2"/>
  </w:style>
  <w:style w:type="paragraph" w:styleId="BalloonText">
    <w:name w:val="Balloon Text"/>
    <w:basedOn w:val="Normal"/>
    <w:link w:val="BalloonTextChar"/>
    <w:uiPriority w:val="99"/>
    <w:semiHidden/>
    <w:unhideWhenUsed/>
    <w:rsid w:val="00ED00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0A7"/>
    <w:rPr>
      <w:rFonts w:ascii="Lucida Grande" w:hAnsi="Lucida Grande" w:cs="Lucida Grande"/>
      <w:sz w:val="18"/>
      <w:szCs w:val="18"/>
    </w:rPr>
  </w:style>
  <w:style w:type="character" w:styleId="FollowedHyperlink">
    <w:name w:val="FollowedHyperlink"/>
    <w:basedOn w:val="DefaultParagraphFont"/>
    <w:uiPriority w:val="99"/>
    <w:semiHidden/>
    <w:unhideWhenUsed/>
    <w:rsid w:val="00ED00A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442932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E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8303D"/>
  </w:style>
  <w:style w:type="character" w:customStyle="1" w:styleId="eop">
    <w:name w:val="eop"/>
    <w:basedOn w:val="DefaultParagraphFont"/>
    <w:rsid w:val="00446CC2"/>
  </w:style>
  <w:style w:type="paragraph" w:styleId="BalloonText">
    <w:name w:val="Balloon Text"/>
    <w:basedOn w:val="Normal"/>
    <w:link w:val="BalloonTextChar"/>
    <w:uiPriority w:val="99"/>
    <w:semiHidden/>
    <w:unhideWhenUsed/>
    <w:rsid w:val="00ED00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0A7"/>
    <w:rPr>
      <w:rFonts w:ascii="Lucida Grande" w:hAnsi="Lucida Grande" w:cs="Lucida Grande"/>
      <w:sz w:val="18"/>
      <w:szCs w:val="18"/>
    </w:rPr>
  </w:style>
  <w:style w:type="character" w:styleId="FollowedHyperlink">
    <w:name w:val="FollowedHyperlink"/>
    <w:basedOn w:val="DefaultParagraphFont"/>
    <w:uiPriority w:val="99"/>
    <w:semiHidden/>
    <w:unhideWhenUsed/>
    <w:rsid w:val="00ED0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6326">
      <w:bodyDiv w:val="1"/>
      <w:marLeft w:val="0"/>
      <w:marRight w:val="0"/>
      <w:marTop w:val="0"/>
      <w:marBottom w:val="0"/>
      <w:divBdr>
        <w:top w:val="none" w:sz="0" w:space="0" w:color="auto"/>
        <w:left w:val="none" w:sz="0" w:space="0" w:color="auto"/>
        <w:bottom w:val="none" w:sz="0" w:space="0" w:color="auto"/>
        <w:right w:val="none" w:sz="0" w:space="0" w:color="auto"/>
      </w:divBdr>
    </w:div>
    <w:div w:id="541795872">
      <w:bodyDiv w:val="1"/>
      <w:marLeft w:val="0"/>
      <w:marRight w:val="0"/>
      <w:marTop w:val="0"/>
      <w:marBottom w:val="0"/>
      <w:divBdr>
        <w:top w:val="none" w:sz="0" w:space="0" w:color="auto"/>
        <w:left w:val="none" w:sz="0" w:space="0" w:color="auto"/>
        <w:bottom w:val="none" w:sz="0" w:space="0" w:color="auto"/>
        <w:right w:val="none" w:sz="0" w:space="0" w:color="auto"/>
      </w:divBdr>
    </w:div>
    <w:div w:id="571893067">
      <w:bodyDiv w:val="1"/>
      <w:marLeft w:val="0"/>
      <w:marRight w:val="0"/>
      <w:marTop w:val="0"/>
      <w:marBottom w:val="0"/>
      <w:divBdr>
        <w:top w:val="none" w:sz="0" w:space="0" w:color="auto"/>
        <w:left w:val="none" w:sz="0" w:space="0" w:color="auto"/>
        <w:bottom w:val="none" w:sz="0" w:space="0" w:color="auto"/>
        <w:right w:val="none" w:sz="0" w:space="0" w:color="auto"/>
      </w:divBdr>
    </w:div>
    <w:div w:id="638918786">
      <w:bodyDiv w:val="1"/>
      <w:marLeft w:val="0"/>
      <w:marRight w:val="0"/>
      <w:marTop w:val="0"/>
      <w:marBottom w:val="0"/>
      <w:divBdr>
        <w:top w:val="none" w:sz="0" w:space="0" w:color="auto"/>
        <w:left w:val="none" w:sz="0" w:space="0" w:color="auto"/>
        <w:bottom w:val="none" w:sz="0" w:space="0" w:color="auto"/>
        <w:right w:val="none" w:sz="0" w:space="0" w:color="auto"/>
      </w:divBdr>
    </w:div>
    <w:div w:id="752900902">
      <w:bodyDiv w:val="1"/>
      <w:marLeft w:val="0"/>
      <w:marRight w:val="0"/>
      <w:marTop w:val="0"/>
      <w:marBottom w:val="0"/>
      <w:divBdr>
        <w:top w:val="none" w:sz="0" w:space="0" w:color="auto"/>
        <w:left w:val="none" w:sz="0" w:space="0" w:color="auto"/>
        <w:bottom w:val="none" w:sz="0" w:space="0" w:color="auto"/>
        <w:right w:val="none" w:sz="0" w:space="0" w:color="auto"/>
      </w:divBdr>
    </w:div>
    <w:div w:id="840697801">
      <w:bodyDiv w:val="1"/>
      <w:marLeft w:val="0"/>
      <w:marRight w:val="0"/>
      <w:marTop w:val="0"/>
      <w:marBottom w:val="0"/>
      <w:divBdr>
        <w:top w:val="none" w:sz="0" w:space="0" w:color="auto"/>
        <w:left w:val="none" w:sz="0" w:space="0" w:color="auto"/>
        <w:bottom w:val="none" w:sz="0" w:space="0" w:color="auto"/>
        <w:right w:val="none" w:sz="0" w:space="0" w:color="auto"/>
      </w:divBdr>
    </w:div>
    <w:div w:id="870923787">
      <w:bodyDiv w:val="1"/>
      <w:marLeft w:val="0"/>
      <w:marRight w:val="0"/>
      <w:marTop w:val="0"/>
      <w:marBottom w:val="0"/>
      <w:divBdr>
        <w:top w:val="none" w:sz="0" w:space="0" w:color="auto"/>
        <w:left w:val="none" w:sz="0" w:space="0" w:color="auto"/>
        <w:bottom w:val="none" w:sz="0" w:space="0" w:color="auto"/>
        <w:right w:val="none" w:sz="0" w:space="0" w:color="auto"/>
      </w:divBdr>
    </w:div>
    <w:div w:id="972949381">
      <w:bodyDiv w:val="1"/>
      <w:marLeft w:val="0"/>
      <w:marRight w:val="0"/>
      <w:marTop w:val="0"/>
      <w:marBottom w:val="0"/>
      <w:divBdr>
        <w:top w:val="none" w:sz="0" w:space="0" w:color="auto"/>
        <w:left w:val="none" w:sz="0" w:space="0" w:color="auto"/>
        <w:bottom w:val="none" w:sz="0" w:space="0" w:color="auto"/>
        <w:right w:val="none" w:sz="0" w:space="0" w:color="auto"/>
      </w:divBdr>
      <w:divsChild>
        <w:div w:id="1652759138">
          <w:marLeft w:val="0"/>
          <w:marRight w:val="0"/>
          <w:marTop w:val="0"/>
          <w:marBottom w:val="0"/>
          <w:divBdr>
            <w:top w:val="none" w:sz="0" w:space="0" w:color="auto"/>
            <w:left w:val="none" w:sz="0" w:space="0" w:color="auto"/>
            <w:bottom w:val="none" w:sz="0" w:space="0" w:color="auto"/>
            <w:right w:val="none" w:sz="0" w:space="0" w:color="auto"/>
          </w:divBdr>
        </w:div>
      </w:divsChild>
    </w:div>
    <w:div w:id="1691253693">
      <w:bodyDiv w:val="1"/>
      <w:marLeft w:val="0"/>
      <w:marRight w:val="0"/>
      <w:marTop w:val="0"/>
      <w:marBottom w:val="0"/>
      <w:divBdr>
        <w:top w:val="none" w:sz="0" w:space="0" w:color="auto"/>
        <w:left w:val="none" w:sz="0" w:space="0" w:color="auto"/>
        <w:bottom w:val="none" w:sz="0" w:space="0" w:color="auto"/>
        <w:right w:val="none" w:sz="0" w:space="0" w:color="auto"/>
      </w:divBdr>
    </w:div>
    <w:div w:id="1715886049">
      <w:bodyDiv w:val="1"/>
      <w:marLeft w:val="0"/>
      <w:marRight w:val="0"/>
      <w:marTop w:val="0"/>
      <w:marBottom w:val="0"/>
      <w:divBdr>
        <w:top w:val="none" w:sz="0" w:space="0" w:color="auto"/>
        <w:left w:val="none" w:sz="0" w:space="0" w:color="auto"/>
        <w:bottom w:val="none" w:sz="0" w:space="0" w:color="auto"/>
        <w:right w:val="none" w:sz="0" w:space="0" w:color="auto"/>
      </w:divBdr>
    </w:div>
    <w:div w:id="1798405256">
      <w:bodyDiv w:val="1"/>
      <w:marLeft w:val="0"/>
      <w:marRight w:val="0"/>
      <w:marTop w:val="0"/>
      <w:marBottom w:val="0"/>
      <w:divBdr>
        <w:top w:val="none" w:sz="0" w:space="0" w:color="auto"/>
        <w:left w:val="none" w:sz="0" w:space="0" w:color="auto"/>
        <w:bottom w:val="none" w:sz="0" w:space="0" w:color="auto"/>
        <w:right w:val="none" w:sz="0" w:space="0" w:color="auto"/>
      </w:divBdr>
    </w:div>
    <w:div w:id="1954626962">
      <w:bodyDiv w:val="1"/>
      <w:marLeft w:val="0"/>
      <w:marRight w:val="0"/>
      <w:marTop w:val="0"/>
      <w:marBottom w:val="0"/>
      <w:divBdr>
        <w:top w:val="none" w:sz="0" w:space="0" w:color="auto"/>
        <w:left w:val="none" w:sz="0" w:space="0" w:color="auto"/>
        <w:bottom w:val="none" w:sz="0" w:space="0" w:color="auto"/>
        <w:right w:val="none" w:sz="0" w:space="0" w:color="auto"/>
      </w:divBdr>
    </w:div>
    <w:div w:id="2126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gmphr.applicantstack.com/x/detail/a2nm8xmi6sb4/aa0." TargetMode="External"/><Relationship Id="rId8" Type="http://schemas.openxmlformats.org/officeDocument/2006/relationships/hyperlink" Target="http://gmph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Macintosh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dc:creator>
  <cp:keywords/>
  <dc:description/>
  <cp:lastModifiedBy>Shirley Roberts</cp:lastModifiedBy>
  <cp:revision>2</cp:revision>
  <dcterms:created xsi:type="dcterms:W3CDTF">2024-07-19T18:53:00Z</dcterms:created>
  <dcterms:modified xsi:type="dcterms:W3CDTF">2024-07-19T18:53:00Z</dcterms:modified>
</cp:coreProperties>
</file>